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Default="00B177D9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к Порядку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муниципальных (ведомственных)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 xml:space="preserve">целевых программ </w:t>
      </w:r>
      <w:proofErr w:type="spellStart"/>
      <w:r w:rsidRPr="001B3336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1B333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84" w:rsidRPr="00561FF0" w:rsidRDefault="008F176C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2"/>
      <w:bookmarkEnd w:id="0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7C84" w:rsidRPr="00561FF0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О ХОДЕ ФИНАНСИРОВАНИЯ И ВЫПОЛНЕНИЯ МЕРОПРИЯТИЙ МУНИЦИПАЛЬН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</w:p>
    <w:p w:rsidR="00327C84" w:rsidRP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FF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  <w:r w:rsidRPr="00561F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31C83">
        <w:rPr>
          <w:rFonts w:ascii="Times New Roman" w:hAnsi="Times New Roman" w:cs="Times New Roman"/>
          <w:sz w:val="24"/>
          <w:szCs w:val="24"/>
        </w:rPr>
        <w:t>МО "</w:t>
      </w:r>
      <w:r w:rsidRPr="00561FF0">
        <w:rPr>
          <w:rFonts w:ascii="Times New Roman" w:hAnsi="Times New Roman" w:cs="Times New Roman"/>
          <w:sz w:val="24"/>
          <w:szCs w:val="24"/>
        </w:rPr>
        <w:t>БОХАНСК</w:t>
      </w:r>
      <w:r w:rsidR="00431C83">
        <w:rPr>
          <w:rFonts w:ascii="Times New Roman" w:hAnsi="Times New Roman" w:cs="Times New Roman"/>
          <w:sz w:val="24"/>
          <w:szCs w:val="24"/>
        </w:rPr>
        <w:t>ИЙ</w:t>
      </w:r>
      <w:r w:rsidRPr="00561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1C83">
        <w:rPr>
          <w:rFonts w:ascii="Times New Roman" w:hAnsi="Times New Roman" w:cs="Times New Roman"/>
          <w:sz w:val="24"/>
          <w:szCs w:val="24"/>
        </w:rPr>
        <w:t>"</w:t>
      </w:r>
      <w:r w:rsidR="00EB104E">
        <w:rPr>
          <w:rFonts w:ascii="Times New Roman" w:hAnsi="Times New Roman" w:cs="Times New Roman"/>
          <w:sz w:val="24"/>
          <w:szCs w:val="24"/>
        </w:rPr>
        <w:t xml:space="preserve"> </w:t>
      </w:r>
      <w:r w:rsidR="0006354A" w:rsidRPr="00EB104E">
        <w:rPr>
          <w:rFonts w:ascii="Times New Roman" w:hAnsi="Times New Roman" w:cs="Times New Roman"/>
          <w:sz w:val="24"/>
          <w:szCs w:val="24"/>
        </w:rPr>
        <w:t>за  2020</w:t>
      </w:r>
      <w:r w:rsidRPr="00EB104E">
        <w:rPr>
          <w:rFonts w:ascii="Times New Roman" w:hAnsi="Times New Roman" w:cs="Times New Roman"/>
          <w:sz w:val="24"/>
          <w:szCs w:val="24"/>
        </w:rPr>
        <w:t xml:space="preserve"> год</w:t>
      </w:r>
      <w:r w:rsidR="00EB10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391"/>
        <w:gridCol w:w="1712"/>
        <w:gridCol w:w="1819"/>
        <w:gridCol w:w="1177"/>
        <w:gridCol w:w="1926"/>
        <w:gridCol w:w="1605"/>
        <w:gridCol w:w="1427"/>
        <w:gridCol w:w="1427"/>
      </w:tblGrid>
      <w:tr w:rsidR="00FD6B40" w:rsidRPr="00EB104E" w:rsidTr="00FD6B40">
        <w:trPr>
          <w:trHeight w:val="14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(месяц,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(ФБ, ОБ, МБ,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ВИ)     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 год,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за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период,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за отчетный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тыс.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руб.     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и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FD6B40" w:rsidRPr="000369C3" w:rsidRDefault="00E576DE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FD6B40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6B40" w:rsidRPr="00EB104E" w:rsidTr="00431C83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территориального общественного самоуправления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2018-2020г.г."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Гранты в виде субсидий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ТОСам</w:t>
            </w:r>
            <w:proofErr w:type="spellEnd"/>
          </w:p>
          <w:p w:rsidR="00EF4D77" w:rsidRPr="000369C3" w:rsidRDefault="00EF4D77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"Поддержка и развитие субъектов малого и среднего предпринимательства в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 образовании «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на 2019 – 2021 годы»</w:t>
            </w:r>
          </w:p>
          <w:p w:rsidR="00431C83" w:rsidRPr="000369C3" w:rsidRDefault="00431C83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СМ и СП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0369C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30,303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30,303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EB104E" w:rsidTr="00431C83">
        <w:trPr>
          <w:trHeight w:val="69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Программа улучшения условий и охрана труда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1B3336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преступлений и иных правонарушений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8A06F2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и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среди населения агитационного материала профилактического характера(баннеры, буклеты)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46,224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46,224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49,17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мэра</w:t>
            </w:r>
          </w:p>
        </w:tc>
      </w:tr>
      <w:tr w:rsidR="001B3336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1B3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"АНТИ-ВИЧ/СПИД" на 2018-2020 годы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 на приобретение бланков (карты учета ВИЧ инфицированного больного)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1B3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Неотложные меры борьбы с туберкулезом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эпидемиологической ситуации по туберкулезу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84,583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84,583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48014C">
        <w:trPr>
          <w:trHeight w:val="239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информационно-коммуникационных технологий муниципального образования 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для развития электронного документооборота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014C" w:rsidRPr="00EB104E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738,311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738,311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в МО "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2018-2020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негативных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8A06F2" w:rsidP="0048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BB1" w:rsidRPr="000369C3" w:rsidRDefault="005B3BB1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267,85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267,85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36,39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"Физическая культура и спорт в муниципальном образовании "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2018-2020 годы"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спортиво-массовых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5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8014C"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560,36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560,36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37,36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МО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Приобретение подарочной </w:t>
            </w:r>
          </w:p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продукции для награждения </w:t>
            </w:r>
          </w:p>
          <w:p w:rsidR="008A06F2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с/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F2070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014C" w:rsidRPr="00EB10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94,199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94,199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Отдел сельского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мэра по 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ЖКХ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2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 права собственности на муниципальные и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безхозяйные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недвижимого имущества, расположенного на территории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F2070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320,65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222,454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222,454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69,37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для инвалидов и других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в МО "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 уровня доступности  приоритетных объектов и услуг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92,351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5B3BB1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92,351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36,94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социального сиротства, безнадзорности и правонарушений несовершеннолетних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2018-2020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посвященных тематике семьи, материнства, детства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КДН и ЗП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Формирование  и подготовка кадрового резерва и резерва управленческих кадров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управленческих кадров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общественно-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значимых праздничных мероприятий на территории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2017-2019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государственных 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праздников на территории МО "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48014C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883,8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607,801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607,801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34,82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hadow/>
                <w:sz w:val="20"/>
                <w:szCs w:val="20"/>
              </w:rPr>
              <w:lastRenderedPageBreak/>
              <w:t>Повышение эффективности отдела закупок для муниципальных нужд администрации</w:t>
            </w:r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приобретение орг. техники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014C" w:rsidRPr="00EB104E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65,483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2615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65,483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52,08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48014C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16E8" w:rsidRPr="00EB1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Обеспечение медицинскими кадрами лечебно-профилактических учреждений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здравоохранения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14C" w:rsidRPr="00EB10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220,565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220,565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85,16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МО 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2016-2020 годы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Комплексное развитие системы жилищно-коммунального </w:t>
            </w: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хозяйства МО </w:t>
            </w:r>
            <w:r w:rsidR="005F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5F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Иркутской области на 2018- 2020г.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 мероприятий по жизнеобеспечению 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предприятий района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44288,00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44288</w:t>
            </w:r>
            <w:r w:rsidR="008016E8" w:rsidRPr="00EB1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44288</w:t>
            </w:r>
            <w:r w:rsidR="008016E8" w:rsidRPr="00EB1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по вопросам 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безопасности дорожного движения  в МО 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2019-2021г.г.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5AD8" w:rsidRPr="000369C3">
              <w:rPr>
                <w:rStyle w:val="1"/>
                <w:rFonts w:eastAsia="Calibri"/>
                <w:sz w:val="20"/>
                <w:szCs w:val="20"/>
              </w:rPr>
              <w:t>Сокращение детского дорожно-транспортного травматизма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E576DE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98,271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98,271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48014C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5F63D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5F63DB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мер по решению вопросов ГО, защиты населения и территории от ЧС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5F63DB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48014C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BB1" w:rsidRPr="00EB104E" w:rsidRDefault="0048014C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507,60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194,717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5F63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194,717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1A381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38,37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ЧС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8014C" w:rsidRPr="00EB104E" w:rsidTr="00E576DE">
        <w:trPr>
          <w:trHeight w:val="257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Default="0048014C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последствий проявлени</w:t>
            </w:r>
            <w:r w:rsidR="002708FF">
              <w:rPr>
                <w:rFonts w:ascii="Times New Roman" w:hAnsi="Times New Roman" w:cs="Times New Roman"/>
                <w:sz w:val="20"/>
                <w:szCs w:val="20"/>
              </w:rPr>
              <w:t>й терроризма и экстремизма в МО «</w:t>
            </w:r>
            <w:proofErr w:type="spellStart"/>
            <w:r w:rsidR="002708FF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="002708FF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2020-2022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48014C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2708FF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Default="00AA4033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утилизации ТБО на территории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0369C3" w:rsidRDefault="002708FF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0369C3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40A" w:rsidRDefault="001A3819" w:rsidP="00FF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FF74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74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FF740A" w:rsidRDefault="00FF740A" w:rsidP="001A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20053,79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EB104E" w:rsidRDefault="00AA403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20053,79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EB104E" w:rsidRDefault="00E576DE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20053,79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EB104E" w:rsidRDefault="001A381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0369C3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FF" w:rsidRPr="00EB104E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F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Итого по Программ</w:t>
            </w:r>
            <w:r w:rsidR="008F17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 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72920,68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68472,8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68472,8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EB104E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F740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областной(ТБО)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19051,101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19051,101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19051,101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FF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 w:rsidR="00FF740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бюджет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EB104E" w:rsidRDefault="00FF740A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53869,579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EB104E" w:rsidRDefault="00EB104E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49421,699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EB104E" w:rsidRDefault="00EB104E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49421,699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920" w:type="dxa"/>
              <w:tblLayout w:type="fixed"/>
              <w:tblLook w:val="04A0"/>
            </w:tblPr>
            <w:tblGrid>
              <w:gridCol w:w="960"/>
              <w:gridCol w:w="960"/>
            </w:tblGrid>
            <w:tr w:rsidR="00FF740A" w:rsidRPr="00FF740A" w:rsidTr="00FF740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40A" w:rsidRPr="00FF740A" w:rsidRDefault="00FF740A" w:rsidP="00EB1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40A" w:rsidRPr="00FF740A" w:rsidRDefault="00FF740A" w:rsidP="00EB1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369C3" w:rsidRPr="00EB104E" w:rsidRDefault="000369C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5A5" w:rsidRDefault="00F82496" w:rsidP="00EB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экономического отдела                     </w:t>
      </w:r>
      <w:r w:rsidR="001A38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A38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8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819">
        <w:rPr>
          <w:rFonts w:ascii="Times New Roman" w:hAnsi="Times New Roman" w:cs="Times New Roman"/>
          <w:sz w:val="24"/>
          <w:szCs w:val="24"/>
        </w:rPr>
        <w:t>Улаханов</w:t>
      </w:r>
      <w:proofErr w:type="spellEnd"/>
    </w:p>
    <w:sectPr w:rsidR="00F325A5" w:rsidSect="00327C84">
      <w:pgSz w:w="16840" w:h="11907" w:orient="landscape" w:code="9"/>
      <w:pgMar w:top="425" w:right="851" w:bottom="992" w:left="426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27C84"/>
    <w:rsid w:val="000369C3"/>
    <w:rsid w:val="0006354A"/>
    <w:rsid w:val="00153AE0"/>
    <w:rsid w:val="001A3819"/>
    <w:rsid w:val="001B3336"/>
    <w:rsid w:val="002708FF"/>
    <w:rsid w:val="00327C84"/>
    <w:rsid w:val="00420BE8"/>
    <w:rsid w:val="00431C83"/>
    <w:rsid w:val="0048014C"/>
    <w:rsid w:val="0049713E"/>
    <w:rsid w:val="005B3BB1"/>
    <w:rsid w:val="005C44C6"/>
    <w:rsid w:val="005F63DB"/>
    <w:rsid w:val="00626150"/>
    <w:rsid w:val="007B41E7"/>
    <w:rsid w:val="007C733F"/>
    <w:rsid w:val="007F53D7"/>
    <w:rsid w:val="008016E8"/>
    <w:rsid w:val="008A06F2"/>
    <w:rsid w:val="008E5578"/>
    <w:rsid w:val="008F176C"/>
    <w:rsid w:val="00AA4033"/>
    <w:rsid w:val="00AB2230"/>
    <w:rsid w:val="00AD4CE0"/>
    <w:rsid w:val="00B177D9"/>
    <w:rsid w:val="00B4785B"/>
    <w:rsid w:val="00BE17A3"/>
    <w:rsid w:val="00C21AA4"/>
    <w:rsid w:val="00C260CE"/>
    <w:rsid w:val="00D32011"/>
    <w:rsid w:val="00E33084"/>
    <w:rsid w:val="00E576DE"/>
    <w:rsid w:val="00E72FAC"/>
    <w:rsid w:val="00EB104E"/>
    <w:rsid w:val="00EF4D77"/>
    <w:rsid w:val="00F01AA8"/>
    <w:rsid w:val="00F2070F"/>
    <w:rsid w:val="00F325A5"/>
    <w:rsid w:val="00F516BB"/>
    <w:rsid w:val="00F6227E"/>
    <w:rsid w:val="00F82496"/>
    <w:rsid w:val="00FD5AD8"/>
    <w:rsid w:val="00FD6B40"/>
    <w:rsid w:val="00FE716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эконом-петрова</dc:creator>
  <cp:lastModifiedBy>эконом-петрова</cp:lastModifiedBy>
  <cp:revision>8</cp:revision>
  <cp:lastPrinted>2020-05-21T03:43:00Z</cp:lastPrinted>
  <dcterms:created xsi:type="dcterms:W3CDTF">2020-05-21T06:27:00Z</dcterms:created>
  <dcterms:modified xsi:type="dcterms:W3CDTF">2021-03-03T05:38:00Z</dcterms:modified>
</cp:coreProperties>
</file>